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D7A5" w14:textId="0BBFD31F" w:rsidR="0023210B" w:rsidRPr="00222E18" w:rsidRDefault="0023210B" w:rsidP="0023210B">
      <w:pPr>
        <w:pStyle w:val="1"/>
        <w:ind w:right="54"/>
        <w:rPr>
          <w:b/>
          <w:bCs/>
        </w:rPr>
      </w:pPr>
      <w:bookmarkStart w:id="0" w:name="_Ref83892565"/>
      <w:bookmarkStart w:id="1" w:name="_Hlk83892986"/>
      <w:r w:rsidRPr="00222E18">
        <w:rPr>
          <w:b/>
          <w:bCs/>
        </w:rPr>
        <w:t>Форма 3.1</w:t>
      </w:r>
      <w:bookmarkEnd w:id="0"/>
    </w:p>
    <w:p w14:paraId="0222A50B" w14:textId="77777777" w:rsidR="0023210B" w:rsidRDefault="0023210B" w:rsidP="0023210B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</w:p>
    <w:p w14:paraId="06225125" w14:textId="77777777" w:rsidR="0023210B" w:rsidRDefault="0023210B" w:rsidP="0023210B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</w:t>
      </w:r>
      <w:proofErr w:type="spellStart"/>
      <w:r>
        <w:rPr>
          <w:rFonts w:ascii="Arial" w:hAnsi="Arial" w:cs="Arial"/>
          <w:sz w:val="20"/>
          <w:szCs w:val="20"/>
        </w:rPr>
        <w:t>Ростех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75E3A730" w14:textId="77777777" w:rsidR="006769FF" w:rsidRDefault="006769FF" w:rsidP="0023210B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48"/>
        <w:gridCol w:w="932"/>
        <w:gridCol w:w="658"/>
        <w:gridCol w:w="697"/>
        <w:gridCol w:w="852"/>
        <w:gridCol w:w="1158"/>
        <w:gridCol w:w="1074"/>
        <w:gridCol w:w="745"/>
        <w:gridCol w:w="420"/>
        <w:gridCol w:w="300"/>
        <w:gridCol w:w="1109"/>
        <w:gridCol w:w="830"/>
      </w:tblGrid>
      <w:tr w:rsidR="00513F4E" w14:paraId="6F1B014A" w14:textId="77777777" w:rsidTr="00981320">
        <w:tc>
          <w:tcPr>
            <w:tcW w:w="2080" w:type="dxa"/>
            <w:gridSpan w:val="2"/>
          </w:tcPr>
          <w:p w14:paraId="64536FAE" w14:textId="77777777" w:rsidR="00513F4E" w:rsidRPr="0086648A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843" w:type="dxa"/>
            <w:gridSpan w:val="10"/>
            <w:vAlign w:val="center"/>
          </w:tcPr>
          <w:p w14:paraId="6FF041D8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14:paraId="72E59189" w14:textId="77777777" w:rsidTr="00981320">
        <w:tc>
          <w:tcPr>
            <w:tcW w:w="2080" w:type="dxa"/>
            <w:gridSpan w:val="2"/>
          </w:tcPr>
          <w:p w14:paraId="7A0D5D9A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355" w:type="dxa"/>
            <w:gridSpan w:val="2"/>
            <w:vAlign w:val="center"/>
          </w:tcPr>
          <w:p w14:paraId="6DCCE889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901B8E4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158" w:type="dxa"/>
            <w:vAlign w:val="center"/>
          </w:tcPr>
          <w:p w14:paraId="021EFD0A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9DE25EC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404" w:type="dxa"/>
            <w:gridSpan w:val="5"/>
            <w:vAlign w:val="center"/>
          </w:tcPr>
          <w:p w14:paraId="5A61BEE7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14:paraId="67494946" w14:textId="77777777" w:rsidTr="00981320">
        <w:tc>
          <w:tcPr>
            <w:tcW w:w="1148" w:type="dxa"/>
            <w:vAlign w:val="center"/>
          </w:tcPr>
          <w:p w14:paraId="6C0D2B01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32" w:type="dxa"/>
            <w:vAlign w:val="center"/>
          </w:tcPr>
          <w:p w14:paraId="5037B77A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355" w:type="dxa"/>
            <w:gridSpan w:val="2"/>
            <w:vAlign w:val="center"/>
          </w:tcPr>
          <w:p w14:paraId="0486B5BD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EF6D526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32" w:type="dxa"/>
            <w:gridSpan w:val="2"/>
            <w:vAlign w:val="center"/>
          </w:tcPr>
          <w:p w14:paraId="1E5BE335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462817E9" w14:textId="77777777" w:rsidR="00513F4E" w:rsidRDefault="00513F4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939" w:type="dxa"/>
            <w:gridSpan w:val="2"/>
            <w:vAlign w:val="center"/>
          </w:tcPr>
          <w:p w14:paraId="0B2A0D34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14:paraId="59E2F1D1" w14:textId="77777777" w:rsidTr="00981320">
        <w:trPr>
          <w:trHeight w:val="394"/>
        </w:trPr>
        <w:tc>
          <w:tcPr>
            <w:tcW w:w="1148" w:type="dxa"/>
            <w:vAlign w:val="center"/>
          </w:tcPr>
          <w:p w14:paraId="018CE3EA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116" w:type="dxa"/>
            <w:gridSpan w:val="7"/>
            <w:vAlign w:val="center"/>
          </w:tcPr>
          <w:p w14:paraId="1510478D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gridSpan w:val="3"/>
          </w:tcPr>
          <w:p w14:paraId="2C95A0E6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830" w:type="dxa"/>
            <w:vAlign w:val="center"/>
          </w:tcPr>
          <w:p w14:paraId="034A7123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14:paraId="07189BCE" w14:textId="77777777" w:rsidTr="00981320">
        <w:trPr>
          <w:trHeight w:val="530"/>
        </w:trPr>
        <w:tc>
          <w:tcPr>
            <w:tcW w:w="2738" w:type="dxa"/>
            <w:gridSpan w:val="3"/>
            <w:vAlign w:val="center"/>
          </w:tcPr>
          <w:p w14:paraId="7263B38F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</w:t>
            </w:r>
          </w:p>
        </w:tc>
        <w:tc>
          <w:tcPr>
            <w:tcW w:w="7185" w:type="dxa"/>
            <w:gridSpan w:val="9"/>
          </w:tcPr>
          <w:p w14:paraId="75EC58D3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14:paraId="52C088F2" w14:textId="77777777" w:rsidTr="00981320">
        <w:tc>
          <w:tcPr>
            <w:tcW w:w="1148" w:type="dxa"/>
          </w:tcPr>
          <w:p w14:paraId="561DD8C5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139" w:type="dxa"/>
            <w:gridSpan w:val="4"/>
          </w:tcPr>
          <w:p w14:paraId="5211DA7A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1F75D27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78" w:type="dxa"/>
            <w:gridSpan w:val="6"/>
          </w:tcPr>
          <w:p w14:paraId="59BD6B0C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4E" w:rsidRPr="007B19AC" w14:paraId="7B0BCA8A" w14:textId="77777777" w:rsidTr="00981320">
        <w:tc>
          <w:tcPr>
            <w:tcW w:w="2738" w:type="dxa"/>
            <w:gridSpan w:val="3"/>
          </w:tcPr>
          <w:p w14:paraId="3F5280BC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16E35">
              <w:rPr>
                <w:rFonts w:ascii="Arial" w:hAnsi="Arial" w:cs="Arial"/>
                <w:sz w:val="20"/>
                <w:szCs w:val="20"/>
              </w:rPr>
              <w:t>елефон мобильный</w:t>
            </w:r>
          </w:p>
        </w:tc>
        <w:tc>
          <w:tcPr>
            <w:tcW w:w="2707" w:type="dxa"/>
            <w:gridSpan w:val="3"/>
          </w:tcPr>
          <w:p w14:paraId="5B217773" w14:textId="77777777" w:rsidR="00513F4E" w:rsidRPr="007B19AC" w:rsidRDefault="00513F4E" w:rsidP="00A87C60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  <w:gridSpan w:val="3"/>
          </w:tcPr>
          <w:p w14:paraId="2DF057BC" w14:textId="77777777" w:rsidR="00513F4E" w:rsidRDefault="00513F4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16E35">
              <w:rPr>
                <w:rFonts w:ascii="Arial" w:hAnsi="Arial" w:cs="Arial"/>
                <w:sz w:val="20"/>
                <w:szCs w:val="20"/>
              </w:rPr>
              <w:t>елефон домашний</w:t>
            </w:r>
          </w:p>
        </w:tc>
        <w:tc>
          <w:tcPr>
            <w:tcW w:w="2239" w:type="dxa"/>
            <w:gridSpan w:val="3"/>
          </w:tcPr>
          <w:p w14:paraId="7862A2C8" w14:textId="77777777" w:rsidR="00513F4E" w:rsidRPr="007B19AC" w:rsidRDefault="00513F4E" w:rsidP="00A87C60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51D4856" w14:textId="77777777" w:rsidR="00604983" w:rsidRDefault="00604983" w:rsidP="0023210B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</w:p>
    <w:p w14:paraId="2ECECF21" w14:textId="6140FC56" w:rsidR="0023210B" w:rsidRPr="00222E18" w:rsidRDefault="0023210B" w:rsidP="0023210B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 участника</w:t>
      </w:r>
    </w:p>
    <w:p w14:paraId="4EECEC65" w14:textId="38F683B9" w:rsidR="0023210B" w:rsidRDefault="0023210B" w:rsidP="0023210B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назначении негосударственной пенсии</w:t>
      </w:r>
    </w:p>
    <w:p w14:paraId="64283189" w14:textId="77777777" w:rsidR="0023210B" w:rsidRPr="00222E18" w:rsidRDefault="0023210B" w:rsidP="0023210B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993"/>
        <w:gridCol w:w="4819"/>
        <w:gridCol w:w="851"/>
        <w:gridCol w:w="3123"/>
        <w:gridCol w:w="137"/>
        <w:gridCol w:w="147"/>
        <w:gridCol w:w="137"/>
      </w:tblGrid>
      <w:tr w:rsidR="00981320" w:rsidRPr="00AC6EBD" w14:paraId="517006E0" w14:textId="77777777" w:rsidTr="00483A77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CF294C" w14:textId="4A98CEA7" w:rsidR="00981320" w:rsidRPr="00AC6EBD" w:rsidRDefault="00981320" w:rsidP="00127377">
            <w:pPr>
              <w:pStyle w:val="a8"/>
              <w:spacing w:line="276" w:lineRule="auto"/>
              <w:ind w:right="179" w:firstLine="7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08533285"/>
            <w:r w:rsidRPr="00E16E35">
              <w:rPr>
                <w:rFonts w:ascii="Arial" w:hAnsi="Arial" w:cs="Arial"/>
                <w:bCs/>
                <w:sz w:val="20"/>
                <w:szCs w:val="20"/>
              </w:rPr>
              <w:t>Прошу назначить мне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</w:t>
            </w:r>
            <w:r w:rsidRPr="00E16E35">
              <w:rPr>
                <w:rFonts w:ascii="Arial" w:hAnsi="Arial" w:cs="Arial"/>
                <w:bCs/>
                <w:sz w:val="20"/>
                <w:szCs w:val="20"/>
              </w:rPr>
              <w:t>егосударственную пенсию по договор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ам</w:t>
            </w:r>
            <w:r w:rsidRPr="00E16E35">
              <w:rPr>
                <w:rFonts w:ascii="Arial" w:hAnsi="Arial" w:cs="Arial"/>
                <w:bCs/>
                <w:sz w:val="20"/>
                <w:szCs w:val="20"/>
              </w:rPr>
              <w:t xml:space="preserve"> негосударственного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пенсионного</w:t>
            </w:r>
          </w:p>
        </w:tc>
      </w:tr>
      <w:tr w:rsidR="00981320" w:rsidRPr="00E16E35" w14:paraId="03671BCC" w14:textId="77777777" w:rsidTr="00483A77">
        <w:trPr>
          <w:gridAfter w:val="1"/>
          <w:wAfter w:w="137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4970A" w14:textId="5AB82489" w:rsidR="00981320" w:rsidRPr="00E16E35" w:rsidRDefault="00981320" w:rsidP="00127377">
            <w:pPr>
              <w:pStyle w:val="a8"/>
              <w:spacing w:line="276" w:lineRule="auto"/>
              <w:ind w:firstLine="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16E35">
              <w:rPr>
                <w:rFonts w:ascii="Arial" w:hAnsi="Arial" w:cs="Arial"/>
                <w:bCs/>
                <w:sz w:val="20"/>
                <w:szCs w:val="20"/>
              </w:rPr>
              <w:t>беспечения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заключенным в мою пользу по пенсионной программе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34866" w14:textId="77777777" w:rsidR="00981320" w:rsidRPr="00E16E35" w:rsidRDefault="00981320" w:rsidP="00127377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D753B" w14:textId="32B520CA" w:rsidR="00981320" w:rsidRPr="00981320" w:rsidRDefault="00981320" w:rsidP="00127377">
            <w:pPr>
              <w:pStyle w:val="a8"/>
              <w:tabs>
                <w:tab w:val="left" w:pos="4476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</w:tr>
      <w:tr w:rsidR="00981320" w:rsidRPr="00981320" w14:paraId="2C5C4F25" w14:textId="77777777" w:rsidTr="00824953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0C546" w14:textId="77777777" w:rsidR="00981320" w:rsidRPr="00981320" w:rsidRDefault="00981320" w:rsidP="00127377">
            <w:pPr>
              <w:pStyle w:val="a8"/>
              <w:spacing w:line="276" w:lineRule="auto"/>
              <w:ind w:firstLine="3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086A" w14:textId="1E70ED66" w:rsidR="00981320" w:rsidRPr="00981320" w:rsidRDefault="00981320" w:rsidP="00981320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(наименование программы)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89943" w14:textId="77777777" w:rsidR="00981320" w:rsidRPr="00981320" w:rsidRDefault="00981320" w:rsidP="00127377">
            <w:pPr>
              <w:pStyle w:val="a8"/>
              <w:tabs>
                <w:tab w:val="left" w:pos="4476"/>
              </w:tabs>
              <w:spacing w:line="276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81320" w14:paraId="23565CBC" w14:textId="77777777" w:rsidTr="0082495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C1A726" w14:textId="12F049C3" w:rsidR="00981320" w:rsidRDefault="00981320" w:rsidP="0023210B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срок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2C28" w14:textId="49DC3AB3" w:rsidR="00981320" w:rsidRDefault="00981320" w:rsidP="00824953">
            <w:pPr>
              <w:pStyle w:val="a8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48BBB9" w14:textId="20C4CE14" w:rsidR="00981320" w:rsidRDefault="00824953" w:rsidP="00483A7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1320" w14:paraId="5D240726" w14:textId="77777777" w:rsidTr="0082495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D08E5F" w14:textId="77777777" w:rsidR="00981320" w:rsidRPr="00483A77" w:rsidRDefault="00981320" w:rsidP="0023210B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F29293" w14:textId="59D2B121" w:rsidR="00981320" w:rsidRPr="00483A77" w:rsidRDefault="00483A77" w:rsidP="00483A7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(указывается срок, установленный пенсионным договором)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DF6DA" w14:textId="77777777" w:rsidR="00981320" w:rsidRPr="00483A77" w:rsidRDefault="00981320" w:rsidP="0023210B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2"/>
    <w:p w14:paraId="1E67E200" w14:textId="468A0DFC" w:rsidR="00333013" w:rsidRPr="003129D0" w:rsidRDefault="00333013" w:rsidP="00333013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3129D0">
        <w:rPr>
          <w:rFonts w:eastAsia="Calibri" w:cs="Arial"/>
          <w:szCs w:val="20"/>
        </w:rPr>
        <w:t xml:space="preserve">Первую выплату прошу установить в повышенном размере </w:t>
      </w:r>
      <w:r w:rsidR="00870F97" w:rsidRPr="003129D0">
        <w:rPr>
          <w:rFonts w:eastAsia="Calibri" w:cs="Arial"/>
          <w:szCs w:val="20"/>
        </w:rPr>
        <w:t>____</w:t>
      </w:r>
      <w:r w:rsidRPr="003129D0">
        <w:rPr>
          <w:rFonts w:eastAsia="Calibri" w:cs="Arial"/>
          <w:szCs w:val="20"/>
        </w:rPr>
        <w:t>______ % от пенсионной суммы</w:t>
      </w:r>
      <w:r w:rsidR="00870F97" w:rsidRPr="003129D0">
        <w:rPr>
          <w:rFonts w:eastAsia="Calibri" w:cs="Arial"/>
          <w:szCs w:val="20"/>
        </w:rPr>
        <w:t>*</w:t>
      </w:r>
      <w:r w:rsidRPr="003129D0">
        <w:rPr>
          <w:rFonts w:eastAsia="Calibri" w:cs="Arial"/>
          <w:szCs w:val="20"/>
        </w:rPr>
        <w:t>.</w:t>
      </w:r>
    </w:p>
    <w:p w14:paraId="1255E801" w14:textId="5A01AC04" w:rsidR="00333013" w:rsidRPr="00586416" w:rsidRDefault="00333013" w:rsidP="00333013">
      <w:pPr>
        <w:spacing w:after="0" w:line="276" w:lineRule="auto"/>
        <w:ind w:firstLine="709"/>
        <w:jc w:val="both"/>
        <w:rPr>
          <w:rFonts w:eastAsia="Calibri" w:cs="Arial"/>
          <w:sz w:val="12"/>
          <w:szCs w:val="12"/>
        </w:rPr>
      </w:pPr>
      <w:r w:rsidRPr="003129D0">
        <w:rPr>
          <w:rFonts w:eastAsia="Calibri" w:cs="Arial"/>
          <w:sz w:val="12"/>
          <w:szCs w:val="12"/>
        </w:rPr>
        <w:t xml:space="preserve">                                                                                                                                                      (не более 50% от пенсионной суммы)</w:t>
      </w:r>
    </w:p>
    <w:p w14:paraId="39952D15" w14:textId="0014440A" w:rsidR="0023210B" w:rsidRDefault="0023210B" w:rsidP="0023210B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Негосударственную пенсию прошу перечислять по следующим реквизитам:</w:t>
      </w:r>
    </w:p>
    <w:tbl>
      <w:tblPr>
        <w:tblStyle w:val="a3"/>
        <w:tblW w:w="921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51"/>
      </w:tblGrid>
      <w:tr w:rsidR="00483A77" w:rsidRPr="007B19AC" w14:paraId="0D664C5F" w14:textId="77777777" w:rsidTr="00770345">
        <w:tc>
          <w:tcPr>
            <w:tcW w:w="2268" w:type="dxa"/>
          </w:tcPr>
          <w:p w14:paraId="5445F4EE" w14:textId="77777777" w:rsidR="00483A77" w:rsidRDefault="00483A77" w:rsidP="00483A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1AD235CA" w14:textId="77777777" w:rsidR="00483A77" w:rsidRPr="007B19AC" w:rsidRDefault="00483A77" w:rsidP="00483A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3A77" w14:paraId="25559EFB" w14:textId="77777777" w:rsidTr="00770345">
        <w:tc>
          <w:tcPr>
            <w:tcW w:w="2268" w:type="dxa"/>
          </w:tcPr>
          <w:p w14:paraId="288C7EA7" w14:textId="77777777" w:rsidR="00483A77" w:rsidRDefault="00483A77" w:rsidP="00483A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30E3919A" w14:textId="77777777" w:rsidR="00483A77" w:rsidRDefault="00483A77" w:rsidP="00483A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77" w14:paraId="2A22D4E2" w14:textId="77777777" w:rsidTr="00770345">
        <w:tc>
          <w:tcPr>
            <w:tcW w:w="2268" w:type="dxa"/>
          </w:tcPr>
          <w:p w14:paraId="60C0DB73" w14:textId="77777777" w:rsidR="00483A77" w:rsidRDefault="00483A77" w:rsidP="00483A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61AFA391" w14:textId="3508B24E" w:rsidR="00483A77" w:rsidRDefault="00483A77" w:rsidP="00483A77">
            <w:pPr>
              <w:pStyle w:val="a8"/>
              <w:spacing w:line="276" w:lineRule="auto"/>
              <w:ind w:firstLine="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9A8AF04" w14:textId="77777777" w:rsidR="0023210B" w:rsidRDefault="0023210B" w:rsidP="0023210B">
      <w:pPr>
        <w:pStyle w:val="a8"/>
        <w:spacing w:line="276" w:lineRule="auto"/>
        <w:ind w:left="-142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назначении негосударственной пенсии прошу направить по адресу</w:t>
      </w:r>
      <w:r w:rsidRPr="00E44771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072" w:type="dxa"/>
        <w:tblInd w:w="704" w:type="dxa"/>
        <w:tblLook w:val="04A0" w:firstRow="1" w:lastRow="0" w:firstColumn="1" w:lastColumn="0" w:noHBand="0" w:noVBand="1"/>
      </w:tblPr>
      <w:tblGrid>
        <w:gridCol w:w="284"/>
        <w:gridCol w:w="3402"/>
        <w:gridCol w:w="1134"/>
        <w:gridCol w:w="4252"/>
      </w:tblGrid>
      <w:tr w:rsidR="00770345" w14:paraId="2EF7506A" w14:textId="77777777" w:rsidTr="007703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713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DB430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регистрации, указанному выше;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F68FCC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45" w:rsidRPr="00E21397" w14:paraId="71A62002" w14:textId="77777777" w:rsidTr="00EB5B4D">
        <w:trPr>
          <w:trHeight w:val="58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841E0" w14:textId="77777777" w:rsidR="00770345" w:rsidRPr="00E21397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2703" w14:textId="77777777" w:rsidR="00770345" w:rsidRPr="00E21397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96281" w14:textId="77777777" w:rsidR="00770345" w:rsidRPr="00E21397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0C49C1E" w14:textId="77777777" w:rsidR="00770345" w:rsidRPr="00E21397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345" w14:paraId="692EFD2F" w14:textId="77777777" w:rsidTr="00EB5B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9BB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87602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для информирования: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3F3DC" w14:textId="77777777" w:rsidR="00770345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45" w:rsidRPr="001B5A4A" w14:paraId="18AEE80A" w14:textId="77777777" w:rsidTr="00770345">
        <w:trPr>
          <w:trHeight w:val="58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BBD36" w14:textId="77777777" w:rsidR="00770345" w:rsidRPr="001B5A4A" w:rsidRDefault="00770345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631C" w14:textId="30BDA2D9" w:rsidR="00770345" w:rsidRPr="00770345" w:rsidRDefault="00770345" w:rsidP="00770345">
            <w:pPr>
              <w:pStyle w:val="a8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3C61B2" w14:textId="77777777" w:rsidR="0023210B" w:rsidRDefault="0023210B" w:rsidP="0023210B">
      <w:pPr>
        <w:pStyle w:val="a8"/>
        <w:spacing w:line="276" w:lineRule="auto"/>
        <w:ind w:left="-142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условиями пенсионного договора принимаю на себя обязательства:</w:t>
      </w:r>
    </w:p>
    <w:p w14:paraId="4B7CEF1C" w14:textId="77777777" w:rsidR="0023210B" w:rsidRDefault="0023210B" w:rsidP="0023210B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своевременно уведомлять Фонд о </w:t>
      </w:r>
      <w:r w:rsidRPr="00D96F67">
        <w:rPr>
          <w:rFonts w:ascii="Arial" w:hAnsi="Arial" w:cs="Arial"/>
          <w:sz w:val="20"/>
          <w:szCs w:val="20"/>
        </w:rPr>
        <w:t>замен</w:t>
      </w:r>
      <w:r>
        <w:rPr>
          <w:rFonts w:ascii="Arial" w:hAnsi="Arial" w:cs="Arial"/>
          <w:sz w:val="20"/>
          <w:szCs w:val="20"/>
        </w:rPr>
        <w:t>е</w:t>
      </w:r>
      <w:r w:rsidRPr="00D96F67">
        <w:rPr>
          <w:rFonts w:ascii="Arial" w:hAnsi="Arial" w:cs="Arial"/>
          <w:sz w:val="20"/>
          <w:szCs w:val="20"/>
        </w:rPr>
        <w:t xml:space="preserve"> паспорта гражданина Российской Федерации (иного документа, удостоверяющего личность участника на территории Российской Федерации)</w:t>
      </w:r>
      <w:r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адреса регистрации по месту жительства</w:t>
      </w:r>
      <w:r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фамилии, имени либо отчества</w:t>
      </w:r>
      <w:r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банковских реквизитов</w:t>
      </w:r>
      <w:r>
        <w:rPr>
          <w:rFonts w:ascii="Arial" w:hAnsi="Arial" w:cs="Arial"/>
          <w:sz w:val="20"/>
          <w:szCs w:val="20"/>
        </w:rPr>
        <w:t xml:space="preserve"> для выплаты </w:t>
      </w:r>
      <w:r w:rsidRPr="00D96F67">
        <w:rPr>
          <w:rFonts w:ascii="Arial" w:hAnsi="Arial" w:cs="Arial"/>
          <w:sz w:val="20"/>
          <w:szCs w:val="20"/>
        </w:rPr>
        <w:t>него</w:t>
      </w:r>
      <w:r>
        <w:rPr>
          <w:rFonts w:ascii="Arial" w:hAnsi="Arial" w:cs="Arial"/>
          <w:sz w:val="20"/>
          <w:szCs w:val="20"/>
        </w:rPr>
        <w:t>сударственной пенсии, о любых других изменениях, влияющих на исполнение обязательств Фондом;</w:t>
      </w:r>
    </w:p>
    <w:p w14:paraId="12EDF258" w14:textId="77777777" w:rsidR="0023210B" w:rsidRDefault="0023210B" w:rsidP="0023210B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737182" w:rsidDel="0040116B">
        <w:rPr>
          <w:rFonts w:ascii="Arial" w:hAnsi="Arial" w:cs="Arial"/>
          <w:sz w:val="20"/>
          <w:szCs w:val="20"/>
        </w:rPr>
        <w:t xml:space="preserve">не реже одного раза в три года </w:t>
      </w:r>
      <w:r>
        <w:rPr>
          <w:rFonts w:ascii="Arial" w:hAnsi="Arial" w:cs="Arial"/>
          <w:sz w:val="20"/>
          <w:szCs w:val="20"/>
        </w:rPr>
        <w:t>обращаться в Фонд для обновления своих персональных данных, предъявляя документ, удостоверяющий личность.</w:t>
      </w:r>
    </w:p>
    <w:p w14:paraId="06B38077" w14:textId="77777777" w:rsidR="00C933CD" w:rsidRDefault="00C933CD" w:rsidP="0023210B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719505" w14:textId="1B64D7B2" w:rsidR="0023210B" w:rsidRDefault="0023210B" w:rsidP="0023210B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 Копия документа, удостоверяющего личность, на _____ листах.</w:t>
      </w:r>
    </w:p>
    <w:p w14:paraId="516EC2F9" w14:textId="77777777" w:rsidR="0023210B" w:rsidRDefault="0023210B" w:rsidP="0023210B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об индивидуальном номере налогоплательщика (ИНН) на ___ листе.</w:t>
      </w:r>
    </w:p>
    <w:p w14:paraId="213AA25A" w14:textId="77777777" w:rsidR="0023210B" w:rsidRDefault="0023210B" w:rsidP="0023210B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Реквизиты банковского счета на ________ листе.</w:t>
      </w:r>
    </w:p>
    <w:tbl>
      <w:tblPr>
        <w:tblStyle w:val="a3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991"/>
      </w:tblGrid>
      <w:tr w:rsidR="0023210B" w14:paraId="7C792526" w14:textId="77777777" w:rsidTr="006B52C8">
        <w:trPr>
          <w:trHeight w:val="484"/>
        </w:trPr>
        <w:tc>
          <w:tcPr>
            <w:tcW w:w="4088" w:type="dxa"/>
            <w:vAlign w:val="bottom"/>
          </w:tcPr>
          <w:p w14:paraId="15B8E764" w14:textId="77777777" w:rsidR="0023210B" w:rsidRDefault="0023210B" w:rsidP="006B52C8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5991" w:type="dxa"/>
            <w:vAlign w:val="bottom"/>
          </w:tcPr>
          <w:p w14:paraId="7191ABCF" w14:textId="77777777" w:rsidR="0023210B" w:rsidRDefault="0023210B" w:rsidP="006B52C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23210B" w:rsidRPr="00115EAC" w14:paraId="4D24D566" w14:textId="77777777" w:rsidTr="006B52C8">
        <w:trPr>
          <w:trHeight w:hRule="exact" w:val="365"/>
        </w:trPr>
        <w:tc>
          <w:tcPr>
            <w:tcW w:w="4088" w:type="dxa"/>
          </w:tcPr>
          <w:p w14:paraId="4E9313DF" w14:textId="77777777" w:rsidR="0023210B" w:rsidRPr="004D6B49" w:rsidRDefault="0023210B" w:rsidP="006B52C8">
            <w:pPr>
              <w:spacing w:line="360" w:lineRule="auto"/>
              <w:ind w:hanging="112"/>
              <w:jc w:val="center"/>
              <w:rPr>
                <w:rFonts w:cs="Arial"/>
                <w:sz w:val="12"/>
                <w:szCs w:val="12"/>
              </w:rPr>
            </w:pPr>
            <w:r w:rsidRPr="004D6B49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991" w:type="dxa"/>
          </w:tcPr>
          <w:p w14:paraId="7B6E2F98" w14:textId="77777777" w:rsidR="0023210B" w:rsidRPr="00115EAC" w:rsidRDefault="0023210B" w:rsidP="006B52C8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191B9B93" w14:textId="491D8501" w:rsidR="0023210B" w:rsidRPr="00F4031F" w:rsidRDefault="0023210B" w:rsidP="002321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532C10FF" w14:textId="77777777" w:rsidR="0023210B" w:rsidRDefault="0023210B" w:rsidP="002321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>Заявление принято «____»</w:t>
      </w:r>
      <w:r>
        <w:rPr>
          <w:rFonts w:ascii="Arial" w:hAnsi="Arial" w:cs="Arial"/>
          <w:sz w:val="20"/>
          <w:szCs w:val="16"/>
        </w:rPr>
        <w:t xml:space="preserve"> ______</w:t>
      </w:r>
      <w:r w:rsidRPr="004E0994">
        <w:rPr>
          <w:rFonts w:ascii="Arial" w:hAnsi="Arial" w:cs="Arial"/>
          <w:sz w:val="20"/>
          <w:szCs w:val="16"/>
        </w:rPr>
        <w:t>___________ 20___</w:t>
      </w:r>
      <w:r>
        <w:rPr>
          <w:rFonts w:ascii="Arial" w:hAnsi="Arial" w:cs="Arial"/>
          <w:sz w:val="20"/>
          <w:szCs w:val="16"/>
        </w:rPr>
        <w:t>_ г.</w:t>
      </w:r>
    </w:p>
    <w:p w14:paraId="5C94E21F" w14:textId="77777777" w:rsidR="0023210B" w:rsidRPr="004E0994" w:rsidRDefault="0023210B" w:rsidP="002321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56B3B725" w14:textId="77777777" w:rsidR="0023210B" w:rsidRDefault="0023210B" w:rsidP="0023210B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</w:t>
      </w:r>
      <w:r w:rsidRPr="004E0994">
        <w:rPr>
          <w:rFonts w:ascii="Arial" w:hAnsi="Arial" w:cs="Arial"/>
          <w:sz w:val="20"/>
          <w:szCs w:val="16"/>
        </w:rPr>
        <w:t>редставител</w:t>
      </w:r>
      <w:r>
        <w:rPr>
          <w:rFonts w:ascii="Arial" w:hAnsi="Arial" w:cs="Arial"/>
          <w:sz w:val="20"/>
          <w:szCs w:val="16"/>
        </w:rPr>
        <w:t>ь</w:t>
      </w:r>
      <w:r w:rsidRPr="004E0994">
        <w:rPr>
          <w:rFonts w:ascii="Arial" w:hAnsi="Arial" w:cs="Arial"/>
          <w:sz w:val="20"/>
          <w:szCs w:val="16"/>
        </w:rPr>
        <w:t xml:space="preserve"> АО «НПФ «</w:t>
      </w:r>
      <w:proofErr w:type="spellStart"/>
      <w:r w:rsidRPr="004E0994">
        <w:rPr>
          <w:rFonts w:ascii="Arial" w:hAnsi="Arial" w:cs="Arial"/>
          <w:sz w:val="20"/>
          <w:szCs w:val="16"/>
        </w:rPr>
        <w:t>Ростех</w:t>
      </w:r>
      <w:proofErr w:type="spellEnd"/>
      <w:r w:rsidRPr="004E0994">
        <w:rPr>
          <w:rFonts w:ascii="Arial" w:hAnsi="Arial" w:cs="Arial"/>
          <w:sz w:val="20"/>
          <w:szCs w:val="16"/>
        </w:rPr>
        <w:t>»</w:t>
      </w:r>
      <w:r w:rsidRPr="00C02F74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7"/>
        <w:gridCol w:w="3595"/>
      </w:tblGrid>
      <w:tr w:rsidR="00824953" w14:paraId="6A432A6A" w14:textId="77777777" w:rsidTr="00DA40C7"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4785F842" w14:textId="3823B7D2" w:rsidR="00824953" w:rsidRDefault="00824953" w:rsidP="006B52C8">
            <w:pPr>
              <w:contextualSpacing/>
              <w:jc w:val="both"/>
              <w:rPr>
                <w:rFonts w:cs="Arial"/>
                <w:szCs w:val="20"/>
              </w:rPr>
            </w:pPr>
          </w:p>
        </w:tc>
        <w:tc>
          <w:tcPr>
            <w:tcW w:w="987" w:type="dxa"/>
          </w:tcPr>
          <w:p w14:paraId="0B7E0755" w14:textId="77777777" w:rsidR="00824953" w:rsidRDefault="00824953" w:rsidP="006B52C8">
            <w:pPr>
              <w:contextualSpacing/>
              <w:jc w:val="right"/>
              <w:rPr>
                <w:rFonts w:cs="Arial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14:paraId="7991D271" w14:textId="43FAE708" w:rsidR="00824953" w:rsidRDefault="00824953" w:rsidP="006B52C8">
            <w:pPr>
              <w:contextualSpacing/>
              <w:jc w:val="right"/>
              <w:rPr>
                <w:rFonts w:cs="Arial"/>
                <w:szCs w:val="20"/>
              </w:rPr>
            </w:pPr>
          </w:p>
        </w:tc>
      </w:tr>
      <w:tr w:rsidR="00824953" w:rsidRPr="00115EAC" w14:paraId="0C0B839E" w14:textId="77777777" w:rsidTr="00DA40C7">
        <w:trPr>
          <w:trHeight w:hRule="exact" w:val="170"/>
        </w:trPr>
        <w:tc>
          <w:tcPr>
            <w:tcW w:w="5245" w:type="dxa"/>
            <w:tcBorders>
              <w:top w:val="single" w:sz="4" w:space="0" w:color="auto"/>
            </w:tcBorders>
          </w:tcPr>
          <w:p w14:paraId="2DBF1DF8" w14:textId="77777777" w:rsidR="00824953" w:rsidRPr="00115EAC" w:rsidRDefault="00824953" w:rsidP="006B52C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987" w:type="dxa"/>
          </w:tcPr>
          <w:p w14:paraId="075B1E1A" w14:textId="77777777" w:rsidR="00824953" w:rsidRDefault="00824953" w:rsidP="006B52C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17ED776E" w14:textId="7CEC1128" w:rsidR="00824953" w:rsidRPr="00115EAC" w:rsidRDefault="00824953" w:rsidP="006B52C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  <w:bookmarkEnd w:id="1"/>
    </w:tbl>
    <w:p w14:paraId="75D7D3AE" w14:textId="4EDDC95D" w:rsidR="00AB5A21" w:rsidRPr="0023210B" w:rsidRDefault="00AB5A21" w:rsidP="00C933CD"/>
    <w:sectPr w:rsidR="00AB5A21" w:rsidRPr="0023210B" w:rsidSect="00C933CD">
      <w:headerReference w:type="default" r:id="rId8"/>
      <w:footerReference w:type="first" r:id="rId9"/>
      <w:pgSz w:w="11906" w:h="16838"/>
      <w:pgMar w:top="567" w:right="992" w:bottom="737" w:left="1077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FFAA" w14:textId="77777777" w:rsidR="000E79E9" w:rsidRDefault="000E79E9" w:rsidP="00431015">
      <w:pPr>
        <w:spacing w:after="0" w:line="240" w:lineRule="auto"/>
      </w:pPr>
      <w:r>
        <w:separator/>
      </w:r>
    </w:p>
  </w:endnote>
  <w:endnote w:type="continuationSeparator" w:id="0">
    <w:p w14:paraId="0A90F4FC" w14:textId="77777777" w:rsidR="000E79E9" w:rsidRDefault="000E79E9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0148" w14:textId="0DBD5496" w:rsidR="00870F97" w:rsidRPr="00333013" w:rsidRDefault="00870F97" w:rsidP="00870F97">
    <w:pPr>
      <w:pStyle w:val="a6"/>
      <w:rPr>
        <w:sz w:val="16"/>
        <w:szCs w:val="16"/>
      </w:rPr>
    </w:pPr>
    <w:r>
      <w:rPr>
        <w:rFonts w:eastAsia="Calibri" w:cs="Arial"/>
        <w:szCs w:val="20"/>
      </w:rPr>
      <w:t>*</w:t>
    </w:r>
    <w:r>
      <w:rPr>
        <w:sz w:val="16"/>
        <w:szCs w:val="16"/>
      </w:rPr>
      <w:t xml:space="preserve"> </w:t>
    </w:r>
    <w:r w:rsidRPr="00333013">
      <w:rPr>
        <w:sz w:val="16"/>
        <w:szCs w:val="16"/>
      </w:rPr>
      <w:t>в случае, если это предусмотрено услови</w:t>
    </w:r>
    <w:r w:rsidR="003129D0">
      <w:rPr>
        <w:sz w:val="16"/>
        <w:szCs w:val="16"/>
      </w:rPr>
      <w:t>ями</w:t>
    </w:r>
    <w:r w:rsidRPr="00333013">
      <w:rPr>
        <w:sz w:val="16"/>
        <w:szCs w:val="16"/>
      </w:rPr>
      <w:t xml:space="preserve"> договора негосударственного пенсионного обеспечения</w:t>
    </w:r>
  </w:p>
  <w:p w14:paraId="59093CD9" w14:textId="5B4B4D4A" w:rsidR="00333013" w:rsidRDefault="00333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BE97" w14:textId="77777777" w:rsidR="000E79E9" w:rsidRDefault="000E79E9" w:rsidP="00431015">
      <w:pPr>
        <w:spacing w:after="0" w:line="240" w:lineRule="auto"/>
      </w:pPr>
      <w:r>
        <w:separator/>
      </w:r>
    </w:p>
  </w:footnote>
  <w:footnote w:type="continuationSeparator" w:id="0">
    <w:p w14:paraId="2726882B" w14:textId="77777777" w:rsidR="000E79E9" w:rsidRDefault="000E79E9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5DC"/>
    <w:multiLevelType w:val="hybridMultilevel"/>
    <w:tmpl w:val="23FE33F4"/>
    <w:lvl w:ilvl="0" w:tplc="6038CC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3D7075"/>
    <w:multiLevelType w:val="hybridMultilevel"/>
    <w:tmpl w:val="7DAA4B0A"/>
    <w:lvl w:ilvl="0" w:tplc="CE8E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3EE3AAF"/>
    <w:multiLevelType w:val="hybridMultilevel"/>
    <w:tmpl w:val="20107138"/>
    <w:lvl w:ilvl="0" w:tplc="E1D2D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3896">
    <w:abstractNumId w:val="5"/>
  </w:num>
  <w:num w:numId="2" w16cid:durableId="917906164">
    <w:abstractNumId w:val="8"/>
  </w:num>
  <w:num w:numId="3" w16cid:durableId="461388801">
    <w:abstractNumId w:val="7"/>
  </w:num>
  <w:num w:numId="4" w16cid:durableId="1610965674">
    <w:abstractNumId w:val="2"/>
  </w:num>
  <w:num w:numId="5" w16cid:durableId="1604455407">
    <w:abstractNumId w:val="3"/>
  </w:num>
  <w:num w:numId="6" w16cid:durableId="1402751542">
    <w:abstractNumId w:val="9"/>
  </w:num>
  <w:num w:numId="7" w16cid:durableId="1699624297">
    <w:abstractNumId w:val="0"/>
  </w:num>
  <w:num w:numId="8" w16cid:durableId="1899047310">
    <w:abstractNumId w:val="4"/>
  </w:num>
  <w:num w:numId="9" w16cid:durableId="1579947368">
    <w:abstractNumId w:val="6"/>
  </w:num>
  <w:num w:numId="10" w16cid:durableId="104178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9E9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2843"/>
    <w:rsid w:val="00123B75"/>
    <w:rsid w:val="00140517"/>
    <w:rsid w:val="00140E1A"/>
    <w:rsid w:val="00140E67"/>
    <w:rsid w:val="001434CE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327A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E287A"/>
    <w:rsid w:val="001F3A13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10B"/>
    <w:rsid w:val="00232F04"/>
    <w:rsid w:val="0023601C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29D0"/>
    <w:rsid w:val="003148D6"/>
    <w:rsid w:val="0031531B"/>
    <w:rsid w:val="003168D1"/>
    <w:rsid w:val="0031691A"/>
    <w:rsid w:val="00322B34"/>
    <w:rsid w:val="00331A63"/>
    <w:rsid w:val="0033301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4339"/>
    <w:rsid w:val="003C7124"/>
    <w:rsid w:val="003C7834"/>
    <w:rsid w:val="003D061C"/>
    <w:rsid w:val="003D6BDE"/>
    <w:rsid w:val="003E06C5"/>
    <w:rsid w:val="003E07AA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46F1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3A77"/>
    <w:rsid w:val="004842BC"/>
    <w:rsid w:val="0048586F"/>
    <w:rsid w:val="004871DE"/>
    <w:rsid w:val="00495B65"/>
    <w:rsid w:val="00497599"/>
    <w:rsid w:val="004A334C"/>
    <w:rsid w:val="004B156C"/>
    <w:rsid w:val="004B2818"/>
    <w:rsid w:val="004B5AFF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3F4E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A4E95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4983"/>
    <w:rsid w:val="006060B3"/>
    <w:rsid w:val="00610362"/>
    <w:rsid w:val="006153DE"/>
    <w:rsid w:val="00616D02"/>
    <w:rsid w:val="0062298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769FF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06D3A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0345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7F6093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4953"/>
    <w:rsid w:val="00825248"/>
    <w:rsid w:val="008267DA"/>
    <w:rsid w:val="00827806"/>
    <w:rsid w:val="008345EC"/>
    <w:rsid w:val="00840ACA"/>
    <w:rsid w:val="0084134E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0F97"/>
    <w:rsid w:val="008715C6"/>
    <w:rsid w:val="00871B18"/>
    <w:rsid w:val="008771FF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202D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16CE"/>
    <w:rsid w:val="00934D95"/>
    <w:rsid w:val="00941711"/>
    <w:rsid w:val="00941A56"/>
    <w:rsid w:val="00947319"/>
    <w:rsid w:val="00950342"/>
    <w:rsid w:val="009505B2"/>
    <w:rsid w:val="0095273C"/>
    <w:rsid w:val="009528DD"/>
    <w:rsid w:val="00957931"/>
    <w:rsid w:val="009649A8"/>
    <w:rsid w:val="009738EA"/>
    <w:rsid w:val="00973FC8"/>
    <w:rsid w:val="00974A8E"/>
    <w:rsid w:val="00976D5D"/>
    <w:rsid w:val="00980C35"/>
    <w:rsid w:val="00981320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017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176D8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AF45BC"/>
    <w:rsid w:val="00B10804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65B4"/>
    <w:rsid w:val="00BA7C0C"/>
    <w:rsid w:val="00BB054F"/>
    <w:rsid w:val="00BB1424"/>
    <w:rsid w:val="00BB5FCC"/>
    <w:rsid w:val="00BC47DE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33CD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40C7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5B4D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E68C8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EA57-C35E-4640-8E78-4EF9049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Ольга Николаевна</dc:creator>
  <cp:keywords/>
  <dc:description/>
  <cp:lastModifiedBy>Пархоменко Ольга Николаевна</cp:lastModifiedBy>
  <cp:revision>9</cp:revision>
  <cp:lastPrinted>2021-12-24T09:48:00Z</cp:lastPrinted>
  <dcterms:created xsi:type="dcterms:W3CDTF">2024-02-06T07:30:00Z</dcterms:created>
  <dcterms:modified xsi:type="dcterms:W3CDTF">2024-03-06T09:41:00Z</dcterms:modified>
</cp:coreProperties>
</file>